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E3" w:rsidRPr="00066CB4" w:rsidRDefault="00474FE3" w:rsidP="00066CB4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3F3473">
        <w:rPr>
          <w:rFonts w:ascii="Arial" w:hAnsi="Arial" w:cs="Arial"/>
          <w:sz w:val="24"/>
          <w:szCs w:val="24"/>
        </w:rPr>
        <w:t>Тема</w:t>
      </w:r>
      <w:r w:rsidRPr="003F3473">
        <w:rPr>
          <w:rFonts w:ascii="Arial" w:hAnsi="Arial" w:cs="Arial"/>
          <w:b/>
          <w:bCs/>
          <w:sz w:val="24"/>
          <w:szCs w:val="24"/>
        </w:rPr>
        <w:t>:</w:t>
      </w:r>
      <w:r w:rsidRPr="00066CB4">
        <w:rPr>
          <w:rFonts w:ascii="Arial" w:hAnsi="Arial" w:cs="Arial"/>
          <w:b/>
          <w:bCs/>
          <w:sz w:val="24"/>
          <w:szCs w:val="24"/>
        </w:rPr>
        <w:t xml:space="preserve"> «Все в руках Человека" (По рассказу Е. Носова «Кукла»).</w:t>
      </w:r>
    </w:p>
    <w:p w:rsidR="00474FE3" w:rsidRPr="00066CB4" w:rsidRDefault="00474FE3" w:rsidP="00066CB4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3F3473">
        <w:rPr>
          <w:rFonts w:ascii="Arial" w:hAnsi="Arial" w:cs="Arial"/>
          <w:sz w:val="24"/>
          <w:szCs w:val="24"/>
        </w:rPr>
        <w:t xml:space="preserve"> Цели</w:t>
      </w:r>
      <w:r w:rsidRPr="00066CB4">
        <w:rPr>
          <w:rFonts w:ascii="Arial" w:hAnsi="Arial" w:cs="Arial"/>
          <w:sz w:val="24"/>
          <w:szCs w:val="24"/>
        </w:rPr>
        <w:t>: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1.Образовательная: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1)совершенствовать  умение выделять проблемы, поднятые автором  в произведении.</w:t>
      </w:r>
    </w:p>
    <w:p w:rsidR="00474FE3" w:rsidRPr="003F3473" w:rsidRDefault="00474FE3" w:rsidP="003F3473">
      <w:pPr>
        <w:tabs>
          <w:tab w:val="left" w:pos="720"/>
        </w:tabs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2)совершенствовать навыки анализа текста (закреплять теоретик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      литературные понятия: характеристика литературного героя, градация, антитеза).</w:t>
      </w:r>
    </w:p>
    <w:p w:rsidR="00474FE3" w:rsidRPr="003F3473" w:rsidRDefault="00474FE3" w:rsidP="003F3473">
      <w:pPr>
        <w:tabs>
          <w:tab w:val="left" w:pos="720"/>
        </w:tabs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2.Культуроведческая: 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1)познакомиться с историей возникновения куклы;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  <w:highlight w:val="yellow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2)ролью куклы в жизни ребенка.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3.Коммуникативная: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1)развивать умение эмоционально отозваться на содержание          прочитанного произведения;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    2)пополнять словарь. 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Ход урока.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1.Музыка (фрагмент из «Сотворения мира» Гайдна)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2.Огрганизационный момент.  Слово учителя: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- На прошлом уроке мы говорили, что наш дом Земля.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По книге книг Библии Землю создал Бог. Затем украсил ее цветами, затем населил животными. И, наконец, создал человека, который должен был отвечать за все созданное на Земле.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ab/>
        <w:t>Как человек справляется со своими обязанностями, мы постоянно говорим на уроках литературы.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ab/>
        <w:t>Об отношении людей к животным – мы говорили, читая рассказ Л. Андреева «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Кусака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» и рассказ Ф.Абрамова «О чем плачут лошади». 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Об отношении к окружающей среде, к природе говорили на предыдущем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уроке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на содержании рассказа Е. Носова «Кукла». 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Сегодня наш разговор пойдет об отношении человека  к предметам, созданным руками человека, а именно - к кукле. 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Делать мы это будем, продолжая изучение творчества российского писателя </w:t>
      </w:r>
      <w:r w:rsidRPr="003F347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F3473">
        <w:rPr>
          <w:rFonts w:ascii="Times New Roman" w:hAnsi="Times New Roman" w:cs="Times New Roman"/>
          <w:sz w:val="24"/>
          <w:szCs w:val="24"/>
        </w:rPr>
        <w:t xml:space="preserve"> века Е. Носова.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Поставим перед собой следующие цели: (сл. 2)</w:t>
      </w:r>
    </w:p>
    <w:p w:rsidR="00474FE3" w:rsidRPr="003F3473" w:rsidRDefault="00474FE3" w:rsidP="003F3473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3.А сначала составим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кластер</w:t>
      </w:r>
      <w:r w:rsidRPr="003F3473">
        <w:rPr>
          <w:rFonts w:ascii="Times New Roman" w:hAnsi="Times New Roman" w:cs="Times New Roman"/>
          <w:sz w:val="24"/>
          <w:szCs w:val="24"/>
        </w:rPr>
        <w:t xml:space="preserve"> к слову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кукла</w:t>
      </w:r>
      <w:r w:rsidRPr="003F3473">
        <w:rPr>
          <w:rFonts w:ascii="Times New Roman" w:hAnsi="Times New Roman" w:cs="Times New Roman"/>
          <w:sz w:val="24"/>
          <w:szCs w:val="24"/>
        </w:rPr>
        <w:t xml:space="preserve"> (сл 3)</w:t>
      </w:r>
    </w:p>
    <w:p w:rsidR="00474FE3" w:rsidRPr="00066CB4" w:rsidRDefault="00474FE3" w:rsidP="00066CB4">
      <w:pPr>
        <w:spacing w:after="0"/>
        <w:ind w:firstLine="708"/>
        <w:rPr>
          <w:sz w:val="24"/>
          <w:szCs w:val="24"/>
        </w:rPr>
      </w:pPr>
    </w:p>
    <w:p w:rsidR="00474FE3" w:rsidRPr="00066CB4" w:rsidRDefault="00474FE3" w:rsidP="00066CB4">
      <w:pPr>
        <w:spacing w:after="0"/>
        <w:ind w:firstLine="708"/>
        <w:rPr>
          <w:sz w:val="24"/>
          <w:szCs w:val="24"/>
        </w:rPr>
      </w:pPr>
      <w:r w:rsidRPr="00066CB4">
        <w:rPr>
          <w:sz w:val="24"/>
          <w:szCs w:val="24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8pt;height:144.6pt" o:ole="">
            <v:imagedata r:id="rId8" o:title=""/>
          </v:shape>
          <o:OLEObject Type="Embed" ProgID="PowerPoint.Slide.12" ShapeID="_x0000_i1025" DrawAspect="Content" ObjectID="_1416487914" r:id="rId9"/>
        </w:object>
      </w:r>
    </w:p>
    <w:p w:rsidR="00474FE3" w:rsidRPr="003F3473" w:rsidRDefault="00474FE3" w:rsidP="003F347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4. Как толкуется слово  кукла? (сл 4) </w:t>
      </w:r>
    </w:p>
    <w:p w:rsidR="00474FE3" w:rsidRPr="003F3473" w:rsidRDefault="00474FE3" w:rsidP="003F347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/>
          <w:bCs/>
          <w:sz w:val="24"/>
          <w:szCs w:val="24"/>
        </w:rPr>
        <w:t>Кукла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– это детская игрушка в виде </w:t>
      </w:r>
    </w:p>
    <w:p w:rsidR="00474FE3" w:rsidRPr="003F3473" w:rsidRDefault="00474FE3" w:rsidP="003F347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>фигурки человека.</w:t>
      </w:r>
    </w:p>
    <w:p w:rsidR="00474FE3" w:rsidRPr="003F3473" w:rsidRDefault="00474FE3" w:rsidP="003F347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</w:t>
      </w:r>
      <w:r w:rsidR="00066CB4" w:rsidRPr="003F3473">
        <w:rPr>
          <w:rFonts w:ascii="Times New Roman" w:hAnsi="Times New Roman" w:cs="Times New Roman"/>
          <w:bCs/>
          <w:sz w:val="24"/>
          <w:szCs w:val="24"/>
        </w:rPr>
        <w:t>(Словарь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 С.И. Ожегов</w:t>
      </w:r>
      <w:r w:rsidR="00066CB4" w:rsidRPr="003F3473">
        <w:rPr>
          <w:rFonts w:ascii="Times New Roman" w:hAnsi="Times New Roman" w:cs="Times New Roman"/>
          <w:bCs/>
          <w:sz w:val="24"/>
          <w:szCs w:val="24"/>
        </w:rPr>
        <w:t>а).</w:t>
      </w:r>
    </w:p>
    <w:p w:rsidR="00474FE3" w:rsidRPr="003F3473" w:rsidRDefault="00474FE3" w:rsidP="003F3473">
      <w:pPr>
        <w:spacing w:after="0"/>
        <w:ind w:left="-567" w:hanging="284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По-японски кукла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– НИНГЁ,</w:t>
      </w:r>
    </w:p>
    <w:p w:rsidR="00474FE3" w:rsidRPr="003F3473" w:rsidRDefault="00474FE3" w:rsidP="003F3473">
      <w:pPr>
        <w:spacing w:after="0"/>
        <w:ind w:left="-567" w:hanging="284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>что переводится как «образ человека».</w:t>
      </w:r>
    </w:p>
    <w:p w:rsidR="00474FE3" w:rsidRPr="003F3473" w:rsidRDefault="00474FE3" w:rsidP="003F3473">
      <w:pPr>
        <w:spacing w:after="0"/>
        <w:ind w:left="-567" w:hanging="284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- коротко записать одно из них</w:t>
      </w:r>
    </w:p>
    <w:p w:rsidR="00474FE3" w:rsidRPr="003F3473" w:rsidRDefault="00474FE3" w:rsidP="003F3473">
      <w:pPr>
        <w:spacing w:after="0"/>
        <w:ind w:left="-567" w:hanging="284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5. История возникновения этой самой распространенной игрушки была темой проекта к </w:t>
      </w:r>
      <w:r w:rsidR="003F3473" w:rsidRPr="003F3473">
        <w:rPr>
          <w:rFonts w:ascii="Times New Roman" w:hAnsi="Times New Roman" w:cs="Times New Roman"/>
          <w:sz w:val="24"/>
          <w:szCs w:val="24"/>
        </w:rPr>
        <w:t xml:space="preserve">       </w:t>
      </w:r>
      <w:r w:rsidRPr="003F3473">
        <w:rPr>
          <w:rFonts w:ascii="Times New Roman" w:hAnsi="Times New Roman" w:cs="Times New Roman"/>
          <w:sz w:val="24"/>
          <w:szCs w:val="24"/>
        </w:rPr>
        <w:t>этому уроку.</w:t>
      </w:r>
    </w:p>
    <w:p w:rsidR="00474FE3" w:rsidRDefault="00474FE3" w:rsidP="003F3473">
      <w:pPr>
        <w:spacing w:after="0"/>
        <w:ind w:left="-567" w:hanging="284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Фрагменты проекта учащихся </w:t>
      </w:r>
    </w:p>
    <w:p w:rsidR="00E772BD" w:rsidRPr="003F3473" w:rsidRDefault="00E772BD" w:rsidP="003F3473">
      <w:pPr>
        <w:spacing w:after="0"/>
        <w:ind w:left="-567" w:hanging="284"/>
        <w:rPr>
          <w:rFonts w:ascii="Times New Roman" w:hAnsi="Times New Roman" w:cs="Times New Roman"/>
          <w:sz w:val="24"/>
          <w:szCs w:val="24"/>
        </w:rPr>
      </w:pPr>
    </w:p>
    <w:p w:rsidR="00474FE3" w:rsidRPr="00066CB4" w:rsidRDefault="00E772BD" w:rsidP="00066CB4">
      <w:pPr>
        <w:spacing w:after="0"/>
        <w:rPr>
          <w:sz w:val="24"/>
          <w:szCs w:val="24"/>
        </w:rPr>
      </w:pPr>
      <w:r w:rsidRPr="00066CB4">
        <w:rPr>
          <w:sz w:val="24"/>
          <w:szCs w:val="24"/>
        </w:rPr>
        <w:object w:dxaOrig="5889" w:dyaOrig="4409">
          <v:shape id="_x0000_i1040" type="#_x0000_t75" style="width:417pt;height:261pt" o:ole="">
            <v:imagedata r:id="rId10" o:title=""/>
          </v:shape>
          <o:OLEObject Type="Embed" ProgID="PowerPoint.Slide.12" ShapeID="_x0000_i1040" DrawAspect="Content" ObjectID="_1416487915" r:id="rId11"/>
        </w:object>
      </w:r>
    </w:p>
    <w:p w:rsidR="00474FE3" w:rsidRPr="00066CB4" w:rsidRDefault="00474FE3" w:rsidP="00066CB4">
      <w:pPr>
        <w:spacing w:after="0"/>
        <w:rPr>
          <w:sz w:val="24"/>
          <w:szCs w:val="24"/>
        </w:rPr>
      </w:pPr>
    </w:p>
    <w:p w:rsidR="00474FE3" w:rsidRPr="00066CB4" w:rsidRDefault="00474FE3" w:rsidP="00066CB4">
      <w:pPr>
        <w:spacing w:after="0"/>
        <w:rPr>
          <w:sz w:val="24"/>
          <w:szCs w:val="24"/>
        </w:rPr>
      </w:pPr>
    </w:p>
    <w:p w:rsidR="00474FE3" w:rsidRPr="00066CB4" w:rsidRDefault="00E772BD" w:rsidP="00066CB4">
      <w:pPr>
        <w:spacing w:after="0"/>
        <w:rPr>
          <w:sz w:val="24"/>
          <w:szCs w:val="24"/>
        </w:rPr>
      </w:pPr>
      <w:r w:rsidRPr="00066CB4">
        <w:rPr>
          <w:sz w:val="24"/>
          <w:szCs w:val="24"/>
        </w:rPr>
        <w:object w:dxaOrig="7191" w:dyaOrig="5393">
          <v:shape id="_x0000_i1027" type="#_x0000_t75" style="width:417pt;height:269.4pt" o:ole="">
            <v:imagedata r:id="rId12" o:title=""/>
          </v:shape>
          <o:OLEObject Type="Embed" ProgID="PowerPoint.Slide.12" ShapeID="_x0000_i1027" DrawAspect="Content" ObjectID="_1416487916" r:id="rId13"/>
        </w:object>
      </w:r>
    </w:p>
    <w:p w:rsidR="00E772BD" w:rsidRDefault="00E772BD" w:rsidP="00066CB4">
      <w:pPr>
        <w:spacing w:after="0"/>
        <w:rPr>
          <w:sz w:val="24"/>
          <w:szCs w:val="24"/>
        </w:rPr>
      </w:pPr>
    </w:p>
    <w:p w:rsidR="00E772BD" w:rsidRDefault="00E772BD" w:rsidP="00066CB4">
      <w:pPr>
        <w:spacing w:after="0"/>
        <w:rPr>
          <w:sz w:val="24"/>
          <w:szCs w:val="24"/>
        </w:rPr>
      </w:pPr>
    </w:p>
    <w:p w:rsidR="00E772BD" w:rsidRDefault="00E772BD" w:rsidP="00066CB4">
      <w:pPr>
        <w:spacing w:after="0"/>
        <w:rPr>
          <w:sz w:val="24"/>
          <w:szCs w:val="24"/>
        </w:rPr>
      </w:pPr>
    </w:p>
    <w:p w:rsidR="00E772BD" w:rsidRDefault="00E772BD" w:rsidP="00066CB4">
      <w:pPr>
        <w:spacing w:after="0"/>
        <w:rPr>
          <w:sz w:val="24"/>
          <w:szCs w:val="24"/>
        </w:rPr>
      </w:pPr>
    </w:p>
    <w:p w:rsidR="00E772BD" w:rsidRDefault="00E772BD" w:rsidP="00066CB4">
      <w:pPr>
        <w:spacing w:after="0"/>
        <w:rPr>
          <w:sz w:val="24"/>
          <w:szCs w:val="24"/>
        </w:rPr>
      </w:pPr>
    </w:p>
    <w:p w:rsidR="00E772BD" w:rsidRDefault="00E772BD" w:rsidP="00E772BD">
      <w:pPr>
        <w:spacing w:after="0"/>
        <w:ind w:left="708"/>
        <w:rPr>
          <w:sz w:val="24"/>
          <w:szCs w:val="24"/>
        </w:rPr>
      </w:pPr>
      <w:r w:rsidRPr="00066CB4">
        <w:rPr>
          <w:sz w:val="24"/>
          <w:szCs w:val="24"/>
        </w:rPr>
        <w:object w:dxaOrig="6849" w:dyaOrig="5128">
          <v:shape id="_x0000_i1052" type="#_x0000_t75" style="width:378.6pt;height:271.8pt" o:ole="">
            <v:imagedata r:id="rId14" o:title=""/>
          </v:shape>
          <o:OLEObject Type="Embed" ProgID="PowerPoint.Slide.12" ShapeID="_x0000_i1052" DrawAspect="Content" ObjectID="_1416487917" r:id="rId15"/>
        </w:object>
      </w:r>
      <w:r w:rsidR="00474FE3" w:rsidRPr="003F3473">
        <w:rPr>
          <w:sz w:val="24"/>
          <w:szCs w:val="24"/>
        </w:rPr>
        <w:t xml:space="preserve"> </w:t>
      </w:r>
    </w:p>
    <w:p w:rsidR="00E772BD" w:rsidRDefault="00E772BD" w:rsidP="00E772BD">
      <w:pPr>
        <w:spacing w:after="0"/>
        <w:rPr>
          <w:sz w:val="24"/>
          <w:szCs w:val="24"/>
        </w:rPr>
      </w:pPr>
      <w:r w:rsidRPr="003F3473">
        <w:rPr>
          <w:sz w:val="24"/>
          <w:szCs w:val="24"/>
        </w:rPr>
        <w:t>Работа в</w:t>
      </w:r>
      <w:r>
        <w:rPr>
          <w:sz w:val="24"/>
          <w:szCs w:val="24"/>
        </w:rPr>
        <w:t xml:space="preserve"> </w:t>
      </w:r>
      <w:r w:rsidR="00474FE3" w:rsidRPr="003F3473">
        <w:rPr>
          <w:sz w:val="24"/>
          <w:szCs w:val="24"/>
        </w:rPr>
        <w:t>группах</w:t>
      </w:r>
      <w:r w:rsidR="00474FE3" w:rsidRPr="00066CB4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    </w:t>
      </w:r>
      <w:r w:rsidR="00474FE3" w:rsidRPr="00066CB4">
        <w:rPr>
          <w:sz w:val="24"/>
          <w:szCs w:val="24"/>
        </w:rPr>
        <w:t xml:space="preserve">куклы, сделанные руками девочек </w:t>
      </w:r>
    </w:p>
    <w:p w:rsidR="00E772BD" w:rsidRDefault="00E772BD" w:rsidP="00E772BD">
      <w:pPr>
        <w:spacing w:after="0"/>
        <w:ind w:left="708"/>
        <w:rPr>
          <w:sz w:val="24"/>
          <w:szCs w:val="24"/>
        </w:rPr>
      </w:pPr>
    </w:p>
    <w:p w:rsidR="00E772BD" w:rsidRDefault="00E772BD" w:rsidP="00E772BD">
      <w:pPr>
        <w:spacing w:after="0"/>
        <w:ind w:left="708"/>
        <w:rPr>
          <w:sz w:val="24"/>
          <w:szCs w:val="24"/>
        </w:rPr>
      </w:pPr>
    </w:p>
    <w:p w:rsidR="00474FE3" w:rsidRPr="00066CB4" w:rsidRDefault="00E772BD" w:rsidP="00E772BD">
      <w:pPr>
        <w:spacing w:after="0"/>
        <w:ind w:left="708"/>
        <w:rPr>
          <w:sz w:val="24"/>
          <w:szCs w:val="24"/>
        </w:rPr>
      </w:pPr>
      <w:r w:rsidRPr="00066CB4">
        <w:rPr>
          <w:sz w:val="24"/>
          <w:szCs w:val="24"/>
        </w:rPr>
        <w:object w:dxaOrig="7191" w:dyaOrig="5393">
          <v:shape id="_x0000_i1030" type="#_x0000_t75" style="width:352.8pt;height:265.8pt" o:ole="">
            <v:imagedata r:id="rId16" o:title=""/>
          </v:shape>
          <o:OLEObject Type="Embed" ProgID="PowerPoint.Slide.12" ShapeID="_x0000_i1030" DrawAspect="Content" ObjectID="_1416487918" r:id="rId17"/>
        </w:object>
      </w:r>
    </w:p>
    <w:p w:rsidR="00474FE3" w:rsidRPr="00066CB4" w:rsidRDefault="00474FE3" w:rsidP="00066CB4">
      <w:pPr>
        <w:spacing w:after="0"/>
        <w:rPr>
          <w:sz w:val="24"/>
          <w:szCs w:val="24"/>
        </w:rPr>
      </w:pPr>
    </w:p>
    <w:p w:rsidR="00E772BD" w:rsidRDefault="00E772BD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772BD" w:rsidRDefault="00E772BD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772BD" w:rsidRDefault="00E772BD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772BD" w:rsidRDefault="00E772BD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772BD" w:rsidRDefault="00E772BD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74FE3" w:rsidRPr="003F3473" w:rsidRDefault="00474FE3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F3473">
        <w:rPr>
          <w:rFonts w:ascii="Times New Roman" w:hAnsi="Times New Roman" w:cs="Times New Roman"/>
          <w:sz w:val="24"/>
          <w:szCs w:val="24"/>
        </w:rPr>
        <w:lastRenderedPageBreak/>
        <w:t>Толмачев Максим нашел богатый материал о народной кукле.</w:t>
      </w:r>
    </w:p>
    <w:p w:rsidR="00474FE3" w:rsidRPr="003F3473" w:rsidRDefault="00474FE3" w:rsidP="003F3473">
      <w:pPr>
        <w:spacing w:after="0"/>
        <w:ind w:left="-567" w:firstLine="708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Его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сообщение</w:t>
      </w:r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FE3" w:rsidRPr="003F3473" w:rsidRDefault="00474FE3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6.Слово учителя: </w:t>
      </w:r>
    </w:p>
    <w:p w:rsidR="00474FE3" w:rsidRPr="003F3473" w:rsidRDefault="00474FE3" w:rsidP="003F3473">
      <w:pPr>
        <w:spacing w:after="0"/>
        <w:ind w:left="-567" w:firstLine="708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- Кукла -  игрушка, связанная с детством. </w:t>
      </w:r>
    </w:p>
    <w:p w:rsidR="00474FE3" w:rsidRDefault="00474FE3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В этом возрасте  уже не играют с куклами, но вспомнив свое недалекое детство, кто-то сфотографировался  со своими любимицами, кто-то  написал небольшие работы о них. </w:t>
      </w:r>
    </w:p>
    <w:p w:rsidR="00AE01E8" w:rsidRPr="003F3473" w:rsidRDefault="00AE01E8" w:rsidP="003F347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74FE3" w:rsidRPr="00066CB4" w:rsidRDefault="00AE01E8" w:rsidP="00066CB4">
      <w:pPr>
        <w:spacing w:after="0"/>
        <w:ind w:firstLine="708"/>
        <w:rPr>
          <w:sz w:val="24"/>
          <w:szCs w:val="24"/>
        </w:rPr>
      </w:pPr>
      <w:r w:rsidRPr="00066CB4">
        <w:rPr>
          <w:sz w:val="24"/>
          <w:szCs w:val="24"/>
        </w:rPr>
        <w:object w:dxaOrig="7191" w:dyaOrig="5393">
          <v:shape id="_x0000_i1031" type="#_x0000_t75" style="width:319.8pt;height:240.6pt" o:ole="">
            <v:imagedata r:id="rId18" o:title=""/>
          </v:shape>
          <o:OLEObject Type="Embed" ProgID="PowerPoint.Slide.12" ShapeID="_x0000_i1031" DrawAspect="Content" ObjectID="_1416487919" r:id="rId19"/>
        </w:objec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Сочинение</w:t>
      </w:r>
      <w:r w:rsidRPr="003F3473">
        <w:rPr>
          <w:rFonts w:ascii="Times New Roman" w:hAnsi="Times New Roman" w:cs="Times New Roman"/>
          <w:sz w:val="24"/>
          <w:szCs w:val="24"/>
        </w:rPr>
        <w:t xml:space="preserve"> Степанова Димы наблюдения: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«В моей жизни было много игрушек: машинки, лошадки, зайчики, мишки.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Но в куклы я не играл. В них играет моя сестра – Вика. Ей два с половиной года.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Я хорошо помню, как мама с папой купили ей маленькую куколку. Вика назвала ее Танечкой. Тогда сестренка не очень хорошо произносила это имя и говорила «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Танеська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 xml:space="preserve">». Когда ложилась спать, все время спрашивала: «Где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Танеська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?» «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Танеську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» невозможно было оторвать от нее.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А  недавно Вике купили еще одну маленькую куколку, которую можно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купать, кормить. Она назвала ее просто Пупсик. Всегда берет своего Пупсика с собой, когда идет купаться. Когда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садится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есть, кормит и своего Пупсика. А когда ложится спать, надевает на Пупсика спальный халатик и укладывает рядом с собой.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Вика совсем еще маленькая, но ведет себя с куклами, как мама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со своим ребенком. Все это так трогательно смотрится!»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Сочинение Анжелики Троян: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«Куклы вошли в мою жизнь с той минуты, как я начала сидеть.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Мне всегда покупали куклы, самые разные. Особенно много (целый пакет) скопилось у меня разнообразных Барби.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Постепенно игру в куклы вытеснила школа. Но, когда мне исполнилось 9 лет, у меня появилась сестренка Диана. И игры в куклы возобновились. Теперь я учила Диану, как учила меня мама, играть с ними: учила кормить, одевать их. Разговаривая с куклами, я учила сестренку говорить.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lastRenderedPageBreak/>
        <w:t>Теперь я понимаю: общение с куклами – это подготовка девочек к взрослой жизни. Я читала в одном журнале: если у девочек нет возможности спокойно играть в куклы, в будущем у них возникают проблемы в личной жизни, в создании семьи, в общении со своими детьми».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7. Учитель: Итак, с ранних лет девочки играют с куклами в любимую игру «дочки-матери»: нянчатся с ними, называют своими детьми. Таким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готовят себя к роли матери.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Кукла – символ мирного детства.  (Сл 17)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Но, к сожалению, на детство ваших прабабушек выпало страшное время – время Великой Отечественной войны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>л18)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ab/>
        <w:t xml:space="preserve">Вот кукла – свидетельница тех лет. (Показываю куклу, принадлежащую женщине, которой на начало войны было 10 лет). 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Дети во время войны в одночасье повзрослели, им некогда было играть в куклы, они работали вместе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взрослыми. Но с этой куклой девочка ложилась спать – кукла возвращала ее в мирное детство. Девочка сохранила эту куклу и передала своим детям. В отличие от  героини стихотворения Вероники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Тушновой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, написанном в 1943 году.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8.Подготовленное чтение стихотворения «Кукла» Вероники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Тушновой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 xml:space="preserve">. (строфы 1,3,4,5,6)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9.Учитель: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Какова главная мысль этого стихотворения? 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Выделите ключевые слова: (тексты на столах).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10. Ответы уч-ся.</w:t>
      </w:r>
    </w:p>
    <w:p w:rsidR="00474FE3" w:rsidRPr="003F3473" w:rsidRDefault="00474FE3" w:rsidP="003F3473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11.Проверк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по сл.19)</w:t>
      </w:r>
    </w:p>
    <w:p w:rsidR="00474FE3" w:rsidRPr="00066CB4" w:rsidRDefault="00474FE3" w:rsidP="00066CB4">
      <w:pPr>
        <w:spacing w:after="0"/>
        <w:rPr>
          <w:sz w:val="24"/>
          <w:szCs w:val="24"/>
        </w:rPr>
      </w:pPr>
      <w:r w:rsidRPr="00066CB4">
        <w:rPr>
          <w:sz w:val="24"/>
          <w:szCs w:val="24"/>
        </w:rPr>
        <w:object w:dxaOrig="7191" w:dyaOrig="5393">
          <v:shape id="_x0000_i1032" type="#_x0000_t75" style="width:359.4pt;height:243.6pt" o:ole="">
            <v:imagedata r:id="rId20" o:title=""/>
          </v:shape>
          <o:OLEObject Type="Embed" ProgID="PowerPoint.Slide.12" ShapeID="_x0000_i1032" DrawAspect="Content" ObjectID="_1416487920" r:id="rId21"/>
        </w:objec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12.Запись в тетрадях:</w:t>
      </w:r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Смысл стихотворения:  дети и война – понятия несовместимые.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13.Учитель: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А вот отрывок из произведения, которое мы с вами изучаем.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( Открываем рассказ  Е. Носова «Кукла»).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14.Читает подготовленный ученик.</w:t>
      </w:r>
    </w:p>
    <w:p w:rsidR="00BB592F" w:rsidRDefault="00066CB4" w:rsidP="00BB592F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грязном придорожном кювете валялась кукла. Она лежала навзничь, раскинув руки и ноги. </w:t>
      </w:r>
      <w:proofErr w:type="gramStart"/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Большая</w:t>
      </w:r>
      <w:proofErr w:type="gramEnd"/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все еще миловидная лицом, с легкой, едва обозначенной улыбкой на припухлых по-детски губах. Но светлые шелковистые волосы на голове были местами обожжены, глаза выдавлены, а на месте носа зияла дыра, прожженная, должно быть, сигаретой. Кто-то сорвал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с нее платье, а голубенькие трусики сдернул до самых башмаков, и то место, которое прежде закрывалось ими, тоже было истыкано сигаретой</w:t>
      </w:r>
      <w:r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474FE3" w:rsidRPr="00BB592F" w:rsidRDefault="00474FE3" w:rsidP="00BB592F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3F3473">
        <w:rPr>
          <w:rFonts w:ascii="Times New Roman" w:hAnsi="Times New Roman" w:cs="Times New Roman"/>
          <w:sz w:val="24"/>
          <w:szCs w:val="24"/>
        </w:rPr>
        <w:t>15.Учитель: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-Какой вывод мы сделали, когда обсуждали  отношение людей к природе в рассказе?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16. Уч-ся: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Люди перестали по-настоящему любить землю; перестали быть умными, заботливыми хозяевами на ней, - говорит нам Носов.</w:t>
      </w:r>
      <w:r w:rsidRPr="003F3473">
        <w:rPr>
          <w:rFonts w:ascii="Times New Roman" w:hAnsi="Times New Roman" w:cs="Times New Roman"/>
          <w:sz w:val="24"/>
          <w:szCs w:val="24"/>
        </w:rPr>
        <w:tab/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17.Учитель: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А сегодня, как вы уже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поняли речь пойдет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об отношении к кукле.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Анализируя прочитанный эпизод, вы должны 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1)определить его тему, идею (главную мысль);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2) выделить художественные средства, которые Носов использует в раскрытии темы, идеи;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3) показать, как этот рассказ связан с темой войны.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18.Учитель: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Какой прием использует автор в описании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 xml:space="preserve">деяний </w:t>
      </w:r>
      <w:r w:rsidRPr="003F3473">
        <w:rPr>
          <w:rFonts w:ascii="Times New Roman" w:hAnsi="Times New Roman" w:cs="Times New Roman"/>
          <w:sz w:val="24"/>
          <w:szCs w:val="24"/>
        </w:rPr>
        <w:t>людей в рассказе?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(Знакомство с новым литературоведческим термином)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Прием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 xml:space="preserve">градации 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19.Уч-ся: Работа со словарем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. Толкование слова – градация.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20.Учитель:  Деяния людей показаны от малого преступления к большему.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21.Учитель: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Напомните эти преступления.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Как реагирует на них 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?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22.Уч-ся: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proofErr w:type="spellStart"/>
      <w:r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Акимыча</w:t>
      </w:r>
      <w:proofErr w:type="spellEnd"/>
      <w:r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опять "заклинило", - читаем мы в рассказе.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23.Учитель: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 xml:space="preserve"> – участники войны. Последствия ее – страшная контузия.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24.Уч-ся: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Индивид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ад: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толкование слова контузия по словарю Ожегова.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Контузия – 1.Ушиб или травма организма без повреждения наружных покровов тела;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2.ушиб, повреждение тела ударом, толчком без раны;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3.ушибы ядром, осколком.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25.Учитель: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-Какой прием использует Носов в прочитанном эпизоде?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26.Уч-ся: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Чтобы подчеркнуть все безобразие этой картины, использует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антитезу (противопоставление). Прием контраста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>27.Проверка Д.З.</w:t>
      </w:r>
      <w:r w:rsidRPr="003F3473">
        <w:rPr>
          <w:rFonts w:ascii="Times New Roman" w:hAnsi="Times New Roman" w:cs="Times New Roman"/>
          <w:sz w:val="24"/>
          <w:szCs w:val="24"/>
        </w:rPr>
        <w:t xml:space="preserve"> Зачитать описание природы стр. 179 </w:t>
      </w:r>
      <w:r w:rsidRPr="00BB592F">
        <w:rPr>
          <w:rFonts w:ascii="Times New Roman" w:hAnsi="Times New Roman" w:cs="Times New Roman"/>
          <w:i/>
          <w:sz w:val="24"/>
          <w:szCs w:val="24"/>
        </w:rPr>
        <w:t>«Прямо от школьной ограды… до радости бытия»</w:t>
      </w:r>
      <w:r w:rsidR="00BB59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3473">
        <w:rPr>
          <w:rFonts w:ascii="Times New Roman" w:hAnsi="Times New Roman" w:cs="Times New Roman"/>
          <w:sz w:val="24"/>
          <w:szCs w:val="24"/>
        </w:rPr>
        <w:t>(сл.22-23)</w:t>
      </w:r>
      <w:r w:rsidR="00BB592F" w:rsidRPr="00BB592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Подчеркнуть ключевые слова:</w:t>
      </w:r>
      <w:r w:rsidR="00BB592F" w:rsidRPr="00BB592F">
        <w:t xml:space="preserve">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F3473">
        <w:rPr>
          <w:rFonts w:ascii="Times New Roman" w:hAnsi="Times New Roman" w:cs="Times New Roman"/>
          <w:bCs/>
          <w:i/>
          <w:iCs/>
          <w:sz w:val="24"/>
          <w:szCs w:val="24"/>
        </w:rPr>
        <w:t>перекопанная земля; на спортивной площадке слышны хлесткие шлепки по волейбольному мячу; торжествующие, одобрительные ребячьи вскрики</w:t>
      </w:r>
      <w:r w:rsidR="00BB59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B592F" w:rsidRPr="00BB592F">
        <w:rPr>
          <w:rFonts w:ascii="Times New Roman" w:hAnsi="Times New Roman" w:cs="Times New Roman"/>
          <w:bCs/>
          <w:i/>
          <w:iCs/>
          <w:sz w:val="24"/>
          <w:szCs w:val="24"/>
        </w:rPr>
        <w:t>(сл.25).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  <w:u w:val="single"/>
        </w:rPr>
        <w:t>28.Записать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: Внимательный взгляд писателя замечает тысячи трав, растений, создающих ощущение радости бытия.                       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ab/>
        <w:t xml:space="preserve"> Перед нами картина, наполненная жизнью и праздником.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27.Учитель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И возвращаемся к тому эпизоду, который зачитали ранее</w:t>
      </w:r>
    </w:p>
    <w:p w:rsidR="00474FE3" w:rsidRPr="003F3473" w:rsidRDefault="00BB592F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74FE3" w:rsidRPr="003F3473">
        <w:rPr>
          <w:rFonts w:ascii="Times New Roman" w:hAnsi="Times New Roman" w:cs="Times New Roman"/>
          <w:sz w:val="24"/>
          <w:szCs w:val="24"/>
        </w:rPr>
        <w:t>Носов противопоставляет природу (еще не все изгадили!), погоду того дня той страшной картине, которая его так потрясла (</w:t>
      </w:r>
      <w:r w:rsidR="00474FE3"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proofErr w:type="spellStart"/>
      <w:r w:rsidR="00474FE3"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Акимыча</w:t>
      </w:r>
      <w:proofErr w:type="spellEnd"/>
      <w:r w:rsidR="00474FE3" w:rsidRPr="003F3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опять "заклинило")</w:t>
      </w:r>
      <w:r w:rsidR="00474FE3" w:rsidRPr="003F3473">
        <w:rPr>
          <w:rFonts w:ascii="Times New Roman" w:hAnsi="Times New Roman" w:cs="Times New Roman"/>
          <w:sz w:val="24"/>
          <w:szCs w:val="24"/>
        </w:rPr>
        <w:t>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Какие слова выделим в нем? </w:t>
      </w:r>
    </w:p>
    <w:p w:rsidR="00474FE3" w:rsidRPr="003F3473" w:rsidRDefault="00BB592F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066CB4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грязном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придорожном кювете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валялась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кукла. Она лежала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навзничь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раскинув руки и ноги. </w:t>
      </w:r>
      <w:proofErr w:type="gramStart"/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Большая</w:t>
      </w:r>
      <w:proofErr w:type="gramEnd"/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все еще миловидная лицом, с легкой, едва обозначенной улыбкой на припухлых по-детски губах. Но светлые шелковистые волосы на голове были местами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обожжены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глаза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выдавлены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а на месте носа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зияла дыра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прожженная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должно быть,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сигаретой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Кто-то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сорвал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 нее платье, а голубенькие трусики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сдернул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до самых башмаков, и то место, которое прежде закрывалось ими, тоже было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истыкано сигаретой</w:t>
      </w:r>
      <w:r w:rsidR="00066CB4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»</w:t>
      </w:r>
      <w:proofErr w:type="gramStart"/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474FE3" w:rsidRPr="00BB592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(</w:t>
      </w:r>
      <w:proofErr w:type="gramStart"/>
      <w:r w:rsidR="00474FE3" w:rsidRPr="003F347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</w:t>
      </w:r>
      <w:proofErr w:type="gramEnd"/>
      <w:r w:rsidR="00474FE3" w:rsidRPr="003F347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л27)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>28.Учитель: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Определите тему эпизода.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Выполнить это задание</w:t>
      </w:r>
      <w:r w:rsidRPr="003F3473">
        <w:rPr>
          <w:rFonts w:ascii="Times New Roman" w:hAnsi="Times New Roman" w:cs="Times New Roman"/>
          <w:sz w:val="24"/>
          <w:szCs w:val="24"/>
        </w:rPr>
        <w:t xml:space="preserve"> помогут слова эпиграфа к рассказу (в стихотворении отметьте ключевые слова) и </w:t>
      </w:r>
      <w:r w:rsidRPr="003F3473">
        <w:rPr>
          <w:rFonts w:ascii="Times New Roman" w:hAnsi="Times New Roman" w:cs="Times New Roman"/>
          <w:bCs/>
          <w:sz w:val="24"/>
          <w:szCs w:val="24"/>
        </w:rPr>
        <w:t>листочк</w:t>
      </w:r>
      <w:proofErr w:type="gramStart"/>
      <w:r w:rsidRPr="003F3473">
        <w:rPr>
          <w:rFonts w:ascii="Times New Roman" w:hAnsi="Times New Roman" w:cs="Times New Roman"/>
          <w:bCs/>
          <w:sz w:val="24"/>
          <w:szCs w:val="24"/>
        </w:rPr>
        <w:t>и(</w:t>
      </w:r>
      <w:proofErr w:type="gramEnd"/>
      <w:r w:rsidRPr="003F3473">
        <w:rPr>
          <w:rFonts w:ascii="Times New Roman" w:hAnsi="Times New Roman" w:cs="Times New Roman"/>
          <w:bCs/>
          <w:sz w:val="24"/>
          <w:szCs w:val="24"/>
        </w:rPr>
        <w:t>они у каждого на столе), где перечислены пороки человеческой личности: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жестокость                           зависть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злость                                   трусость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легкомыслие                         жадность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равнодушие                         лицемерие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предательство                    безответственность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>Выберите самый страшный порок, на ваш взгляд, который вызывает проявление и всех других.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29.Чтение текста от слов: «Это чья же работа? …до слов …Детишки привыкают к такому святотатству».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30.Учитель: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Какое слово добавим к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записанному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>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31.Уч-ся: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святотатство.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32. Работа со словарем: найти толкование слова </w:t>
      </w:r>
      <w:r w:rsidRPr="003F3473">
        <w:rPr>
          <w:rFonts w:ascii="Times New Roman" w:hAnsi="Times New Roman" w:cs="Times New Roman"/>
          <w:sz w:val="24"/>
          <w:szCs w:val="24"/>
          <w:u w:val="single"/>
        </w:rPr>
        <w:t>святотатство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Групповая работа</w:t>
      </w:r>
      <w:r w:rsidR="003F3473" w:rsidRPr="003F3473">
        <w:rPr>
          <w:rFonts w:ascii="Times New Roman" w:hAnsi="Times New Roman" w:cs="Times New Roman"/>
          <w:sz w:val="24"/>
          <w:szCs w:val="24"/>
        </w:rPr>
        <w:t xml:space="preserve"> </w:t>
      </w:r>
      <w:r w:rsidRPr="003F3473">
        <w:rPr>
          <w:rFonts w:ascii="Times New Roman" w:hAnsi="Times New Roman" w:cs="Times New Roman"/>
          <w:sz w:val="24"/>
          <w:szCs w:val="24"/>
        </w:rPr>
        <w:t>(сл28)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33.Учитель:- Какие страшные слова произносит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34.Уч-ся: Работа с текстом.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«Многие притерпелись друг к другу и не видят, как сами </w:t>
      </w:r>
      <w:proofErr w:type="gramStart"/>
      <w:r w:rsidRPr="003F3473">
        <w:rPr>
          <w:rFonts w:ascii="Times New Roman" w:hAnsi="Times New Roman" w:cs="Times New Roman"/>
          <w:bCs/>
          <w:sz w:val="24"/>
          <w:szCs w:val="24"/>
        </w:rPr>
        <w:t>худое</w:t>
      </w:r>
      <w:proofErr w:type="gramEnd"/>
      <w:r w:rsidRPr="003F3473">
        <w:rPr>
          <w:rFonts w:ascii="Times New Roman" w:hAnsi="Times New Roman" w:cs="Times New Roman"/>
          <w:bCs/>
          <w:sz w:val="24"/>
          <w:szCs w:val="24"/>
        </w:rPr>
        <w:t xml:space="preserve"> творят. А от них дети того набираются».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  <w:u w:val="single"/>
        </w:rPr>
        <w:t>35.Задание учителя</w:t>
      </w:r>
      <w:r w:rsidRPr="003F3473">
        <w:rPr>
          <w:rFonts w:ascii="Times New Roman" w:hAnsi="Times New Roman" w:cs="Times New Roman"/>
          <w:sz w:val="24"/>
          <w:szCs w:val="24"/>
        </w:rPr>
        <w:t>. Записать в тетрадь: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-Брошенная, истерзанная кукла, случайно увиденная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Акимычем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, стала толчком к серьезному размышлению о человеке, его достоинствах – вернее его безнравственности, моральном уродстве.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36. Какие слова добавим к теме эпизода?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37. Уч-ся: безнравственность, моральное уродство.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38.Учитель: </w:t>
      </w:r>
      <w:r w:rsidRPr="003F3473">
        <w:rPr>
          <w:rFonts w:ascii="Times New Roman" w:hAnsi="Times New Roman" w:cs="Times New Roman"/>
          <w:sz w:val="24"/>
          <w:szCs w:val="24"/>
        </w:rPr>
        <w:t>Определите главную мысль этого эпизода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>Сл.29)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F3473">
        <w:rPr>
          <w:rFonts w:ascii="Times New Roman" w:hAnsi="Times New Roman" w:cs="Times New Roman"/>
          <w:sz w:val="24"/>
          <w:szCs w:val="24"/>
        </w:rPr>
        <w:t xml:space="preserve">Крик о помощи, сердечная боль, возмущение жестокостью, равнодушием людей, губящих все,  что их окружает, — таков лейтмотив, то есть основная мысль (идея) рассказа. </w:t>
      </w:r>
      <w:proofErr w:type="gramEnd"/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Вот мнение  польского писателя Бруно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Ясенского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 xml:space="preserve">: 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«Не бойся врага своего, в худшем случае он может убить.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Не бойся друга своего, в худшем случае он может предать.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Бойся </w:t>
      </w:r>
      <w:proofErr w:type="gramStart"/>
      <w:r w:rsidRPr="003F3473">
        <w:rPr>
          <w:rFonts w:ascii="Times New Roman" w:hAnsi="Times New Roman" w:cs="Times New Roman"/>
          <w:bCs/>
          <w:sz w:val="24"/>
          <w:szCs w:val="24"/>
        </w:rPr>
        <w:t>равнодушных</w:t>
      </w:r>
      <w:proofErr w:type="gramEnd"/>
      <w:r w:rsidRPr="003F3473">
        <w:rPr>
          <w:rFonts w:ascii="Times New Roman" w:hAnsi="Times New Roman" w:cs="Times New Roman"/>
          <w:bCs/>
          <w:sz w:val="24"/>
          <w:szCs w:val="24"/>
        </w:rPr>
        <w:t>, они не убивают и не предают, но только с их молчаливого согласия существуют на земле предательство и убийство.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41. Записать вывод: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Горестные наблюдения и размышления героя и автора призывают читателя отнестись сострадательно к природе и предметам, созданным руками человека.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F3473">
        <w:rPr>
          <w:rFonts w:ascii="Times New Roman" w:hAnsi="Times New Roman" w:cs="Times New Roman"/>
          <w:sz w:val="24"/>
          <w:szCs w:val="24"/>
        </w:rPr>
        <w:t>Надругавшийся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над куклой, - может надругаться над человеком.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42. Читаем дальше: 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F3473">
        <w:rPr>
          <w:rFonts w:ascii="Times New Roman" w:hAnsi="Times New Roman" w:cs="Times New Roman"/>
          <w:bCs/>
          <w:sz w:val="24"/>
          <w:szCs w:val="24"/>
        </w:rPr>
        <w:t>Акимыч</w:t>
      </w:r>
      <w:proofErr w:type="spellEnd"/>
      <w:r w:rsidRPr="003F3473">
        <w:rPr>
          <w:rFonts w:ascii="Times New Roman" w:hAnsi="Times New Roman" w:cs="Times New Roman"/>
          <w:bCs/>
          <w:sz w:val="24"/>
          <w:szCs w:val="24"/>
        </w:rPr>
        <w:t xml:space="preserve"> несет куклу закапывать.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43. Учитель:</w:t>
      </w:r>
      <w:r w:rsidRPr="003F3473">
        <w:rPr>
          <w:rFonts w:ascii="Times New Roman" w:hAnsi="Times New Roman" w:cs="Times New Roman"/>
          <w:bCs/>
          <w:sz w:val="24"/>
          <w:szCs w:val="24"/>
        </w:rPr>
        <w:t xml:space="preserve"> Почему он это делает?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44.Уч-ся: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потрясен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жестокостью людей, безразличием. Он не может смотреть на такие бесчеловечные поступки, н</w:t>
      </w:r>
      <w:r w:rsidRPr="003F3473">
        <w:rPr>
          <w:rFonts w:ascii="Times New Roman" w:hAnsi="Times New Roman" w:cs="Times New Roman"/>
          <w:bCs/>
          <w:sz w:val="24"/>
          <w:szCs w:val="24"/>
        </w:rPr>
        <w:t>е хочет, чтобы люди видели зло, которое совершили другие.</w:t>
      </w:r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И главное - У кукол облик человеческий, поэтому «Негоже оставлять незахороненное тело на земле».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45.Учитель: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Как этот рассказ связан с темой войны?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46.Уч-ся: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Растерзанные куклы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участнику войны - напоминают об ужасах войны, о тяжело раненых, оставшихся без рук и без ног. 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47.Учитель: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За что же отдавали свои жизни и свое здоровье те, кто воевал в 41 – 45 годах? О чем мечтали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>сл.30)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Такой вопрос я попросила вас задать при встрече с ветераном Великой Отечественной войны Ефремовым Алексеем Юрьевичем.</w:t>
      </w:r>
    </w:p>
    <w:p w:rsidR="00066CB4" w:rsidRPr="003F3473" w:rsidRDefault="00066CB4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48.У</w:t>
      </w:r>
      <w:r w:rsidR="00474FE3" w:rsidRPr="003F3473">
        <w:rPr>
          <w:rFonts w:ascii="Times New Roman" w:hAnsi="Times New Roman" w:cs="Times New Roman"/>
          <w:sz w:val="24"/>
          <w:szCs w:val="24"/>
        </w:rPr>
        <w:t xml:space="preserve">ч-ся: </w:t>
      </w:r>
    </w:p>
    <w:p w:rsidR="00474FE3" w:rsidRPr="003F3473" w:rsidRDefault="00066CB4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1) </w:t>
      </w:r>
      <w:r w:rsidR="00474FE3" w:rsidRPr="003F3473">
        <w:rPr>
          <w:rFonts w:ascii="Times New Roman" w:hAnsi="Times New Roman" w:cs="Times New Roman"/>
          <w:sz w:val="24"/>
          <w:szCs w:val="24"/>
        </w:rPr>
        <w:t>В минуты затишья мы мечтали о светлых днях, когда люди будут уважать друг друга, помогать друг другу, ценить свой и чужой труд, ценить жизнь.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2)Сидел на привале солдат после тяжелых боев и мечтал  остаться в живых, вернуться домой здоровым, обнять жену и детей, построить новый дом, посадить сад. Мечтал о том, что расскажет детям об ужасах войны, чтобы эти ужасы никогда не повторились. Мечтал, что после войны все будут жить мирно, дружно. </w:t>
      </w:r>
    </w:p>
    <w:p w:rsidR="00474FE3" w:rsidRPr="003F3473" w:rsidRDefault="00066CB4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 3)</w:t>
      </w:r>
      <w:r w:rsidR="00474FE3" w:rsidRPr="003F3473">
        <w:rPr>
          <w:rFonts w:ascii="Times New Roman" w:hAnsi="Times New Roman" w:cs="Times New Roman"/>
          <w:sz w:val="24"/>
          <w:szCs w:val="24"/>
        </w:rPr>
        <w:t xml:space="preserve"> Мечтали о мире, полном света, надежд.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Мечтали о цветущих садах, о колосящихся нивах.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О гуле тракторов и комбайнов.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Мечтали выращивать внучат, дать им образование, лучшее в мире.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Одним словом, мечтали о благоденствии и процветании Родины. 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47.Учитель: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Конец рассказа печальный – это не прихоть автора, а развитие самой жизни, где жестокость сочетается с милосердием, черствость – 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3473">
        <w:rPr>
          <w:rFonts w:ascii="Times New Roman" w:hAnsi="Times New Roman" w:cs="Times New Roman"/>
          <w:sz w:val="24"/>
          <w:szCs w:val="24"/>
        </w:rPr>
        <w:t xml:space="preserve"> щедростью души.</w:t>
      </w:r>
    </w:p>
    <w:p w:rsidR="00474FE3" w:rsidRPr="003F3473" w:rsidRDefault="00066CB4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74FE3" w:rsidRPr="003F3473">
        <w:rPr>
          <w:rFonts w:ascii="Times New Roman" w:hAnsi="Times New Roman" w:cs="Times New Roman"/>
          <w:sz w:val="24"/>
          <w:szCs w:val="24"/>
        </w:rPr>
        <w:t>Безразличия  людей друг к другу, к вещам, жестокости по отношению к природе,</w:t>
      </w:r>
      <w:r w:rsidRPr="003F3473">
        <w:rPr>
          <w:rFonts w:ascii="Times New Roman" w:hAnsi="Times New Roman" w:cs="Times New Roman"/>
          <w:sz w:val="24"/>
          <w:szCs w:val="24"/>
        </w:rPr>
        <w:t xml:space="preserve"> </w:t>
      </w:r>
      <w:r w:rsidR="00474FE3" w:rsidRPr="003F3473">
        <w:rPr>
          <w:rFonts w:ascii="Times New Roman" w:hAnsi="Times New Roman" w:cs="Times New Roman"/>
          <w:sz w:val="24"/>
          <w:szCs w:val="24"/>
        </w:rPr>
        <w:t xml:space="preserve"> к сожалению, не становится меньше. </w:t>
      </w:r>
    </w:p>
    <w:p w:rsidR="00474FE3" w:rsidRPr="003F3473" w:rsidRDefault="00066CB4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</w:t>
      </w:r>
      <w:r w:rsidR="00474FE3" w:rsidRPr="003F3473">
        <w:rPr>
          <w:rFonts w:ascii="Times New Roman" w:hAnsi="Times New Roman" w:cs="Times New Roman"/>
          <w:sz w:val="24"/>
          <w:szCs w:val="24"/>
        </w:rPr>
        <w:t>Человек ответственный за все, что есть на Земле.</w:t>
      </w:r>
    </w:p>
    <w:p w:rsidR="00474FE3" w:rsidRPr="003F3473" w:rsidRDefault="00066CB4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- К</w:t>
      </w:r>
      <w:r w:rsidR="00474FE3" w:rsidRPr="003F3473">
        <w:rPr>
          <w:rFonts w:ascii="Times New Roman" w:hAnsi="Times New Roman" w:cs="Times New Roman"/>
          <w:sz w:val="24"/>
          <w:szCs w:val="24"/>
        </w:rPr>
        <w:t xml:space="preserve">ак он справляется со своими обязанностями? </w:t>
      </w:r>
    </w:p>
    <w:p w:rsidR="00474FE3" w:rsidRPr="003F3473" w:rsidRDefault="00066CB4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474FE3" w:rsidRPr="003F3473">
        <w:rPr>
          <w:rFonts w:ascii="Times New Roman" w:hAnsi="Times New Roman" w:cs="Times New Roman"/>
          <w:sz w:val="24"/>
          <w:szCs w:val="24"/>
        </w:rPr>
        <w:t xml:space="preserve">Что мы оставим потомкам? (сл31) </w:t>
      </w:r>
    </w:p>
    <w:p w:rsidR="00474FE3" w:rsidRPr="003F3473" w:rsidRDefault="00066CB4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474FE3" w:rsidRPr="003F3473">
        <w:rPr>
          <w:rFonts w:ascii="Times New Roman" w:hAnsi="Times New Roman" w:cs="Times New Roman"/>
          <w:sz w:val="24"/>
          <w:szCs w:val="24"/>
        </w:rPr>
        <w:t>Зависит ли что-нибудь от нас?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Я считаю: да! Мы должны быть готовы отвечать за свои поступки, зло не уходит совсем, надо противостоять злу, уметь сострадать, чувствовать чужую боль.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48.Возвращение к началу урока (к целям)</w:t>
      </w:r>
      <w:r w:rsidR="00066CB4" w:rsidRPr="003F3473">
        <w:rPr>
          <w:rFonts w:ascii="Times New Roman" w:hAnsi="Times New Roman" w:cs="Times New Roman"/>
          <w:sz w:val="24"/>
          <w:szCs w:val="24"/>
        </w:rPr>
        <w:t>.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Что удалось сделать?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 xml:space="preserve">1)Варианты темы </w:t>
      </w:r>
      <w:r w:rsidR="00BB592F">
        <w:rPr>
          <w:rFonts w:ascii="Times New Roman" w:hAnsi="Times New Roman" w:cs="Times New Roman"/>
          <w:bCs/>
          <w:sz w:val="24"/>
          <w:szCs w:val="24"/>
        </w:rPr>
        <w:t>урока: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"Это все в руках Человека",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bCs/>
          <w:sz w:val="24"/>
          <w:szCs w:val="24"/>
        </w:rPr>
        <w:t>"Остановитесь, люди!"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49.</w:t>
      </w:r>
      <w:r w:rsidRPr="00BB592F">
        <w:rPr>
          <w:rFonts w:ascii="Times New Roman" w:hAnsi="Times New Roman" w:cs="Times New Roman"/>
          <w:b/>
          <w:sz w:val="24"/>
          <w:szCs w:val="24"/>
        </w:rPr>
        <w:t>Д</w:t>
      </w:r>
      <w:r w:rsidR="00066CB4" w:rsidRPr="00BB592F">
        <w:rPr>
          <w:rFonts w:ascii="Times New Roman" w:hAnsi="Times New Roman" w:cs="Times New Roman"/>
          <w:b/>
          <w:sz w:val="24"/>
          <w:szCs w:val="24"/>
        </w:rPr>
        <w:t xml:space="preserve">омашнне </w:t>
      </w:r>
      <w:r w:rsidRPr="00BB592F">
        <w:rPr>
          <w:rFonts w:ascii="Times New Roman" w:hAnsi="Times New Roman" w:cs="Times New Roman"/>
          <w:b/>
          <w:sz w:val="24"/>
          <w:szCs w:val="24"/>
        </w:rPr>
        <w:t>з</w:t>
      </w:r>
      <w:r w:rsidR="00066CB4" w:rsidRPr="00BB592F">
        <w:rPr>
          <w:rFonts w:ascii="Times New Roman" w:hAnsi="Times New Roman" w:cs="Times New Roman"/>
          <w:b/>
          <w:sz w:val="24"/>
          <w:szCs w:val="24"/>
        </w:rPr>
        <w:t>адание</w:t>
      </w:r>
      <w:r w:rsidR="00066CB4" w:rsidRPr="003F3473">
        <w:rPr>
          <w:rFonts w:ascii="Times New Roman" w:hAnsi="Times New Roman" w:cs="Times New Roman"/>
          <w:sz w:val="24"/>
          <w:szCs w:val="24"/>
        </w:rPr>
        <w:t xml:space="preserve">: </w:t>
      </w:r>
      <w:r w:rsidRPr="003F3473">
        <w:rPr>
          <w:rFonts w:ascii="Times New Roman" w:hAnsi="Times New Roman" w:cs="Times New Roman"/>
          <w:sz w:val="24"/>
          <w:szCs w:val="24"/>
        </w:rPr>
        <w:t>Письменно ответить на один из вопросов</w:t>
      </w:r>
      <w:r w:rsidR="00BB592F">
        <w:rPr>
          <w:rFonts w:ascii="Times New Roman" w:hAnsi="Times New Roman" w:cs="Times New Roman"/>
          <w:sz w:val="24"/>
          <w:szCs w:val="24"/>
        </w:rPr>
        <w:t xml:space="preserve">. </w:t>
      </w:r>
      <w:r w:rsidRPr="003F3473">
        <w:rPr>
          <w:rFonts w:ascii="Times New Roman" w:hAnsi="Times New Roman" w:cs="Times New Roman"/>
          <w:sz w:val="24"/>
          <w:szCs w:val="24"/>
        </w:rPr>
        <w:t>(сл32)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1. Как вы понимаете эти слова?</w:t>
      </w:r>
      <w:proofErr w:type="gramStart"/>
      <w:r w:rsidRPr="003F3473">
        <w:rPr>
          <w:rFonts w:ascii="Times New Roman" w:hAnsi="Times New Roman" w:cs="Times New Roman"/>
          <w:sz w:val="24"/>
          <w:szCs w:val="24"/>
        </w:rPr>
        <w:t>"</w:t>
      </w:r>
      <w:r w:rsidRPr="003F34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proofErr w:type="gramEnd"/>
      <w:r w:rsidRPr="003F34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сего не закопать</w:t>
      </w:r>
      <w:r w:rsidRPr="003F3473">
        <w:rPr>
          <w:rFonts w:ascii="Times New Roman" w:hAnsi="Times New Roman" w:cs="Times New Roman"/>
          <w:b/>
          <w:bCs/>
          <w:sz w:val="24"/>
          <w:szCs w:val="24"/>
        </w:rPr>
        <w:t>!.."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2.Что же можно сказать об </w:t>
      </w:r>
      <w:proofErr w:type="spellStart"/>
      <w:r w:rsidRPr="003F3473">
        <w:rPr>
          <w:rFonts w:ascii="Times New Roman" w:hAnsi="Times New Roman" w:cs="Times New Roman"/>
          <w:sz w:val="24"/>
          <w:szCs w:val="24"/>
        </w:rPr>
        <w:t>Акимыче</w:t>
      </w:r>
      <w:proofErr w:type="spellEnd"/>
      <w:r w:rsidRPr="003F3473">
        <w:rPr>
          <w:rFonts w:ascii="Times New Roman" w:hAnsi="Times New Roman" w:cs="Times New Roman"/>
          <w:sz w:val="24"/>
          <w:szCs w:val="24"/>
        </w:rPr>
        <w:t>?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3.Чему учит рассказ? </w:t>
      </w:r>
    </w:p>
    <w:p w:rsidR="00474FE3" w:rsidRPr="003F3473" w:rsidRDefault="00474FE3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>50.Учитель:</w:t>
      </w:r>
    </w:p>
    <w:p w:rsidR="00474FE3" w:rsidRPr="003F3473" w:rsidRDefault="00066CB4" w:rsidP="003F3473">
      <w:pPr>
        <w:tabs>
          <w:tab w:val="left" w:pos="0"/>
        </w:tabs>
        <w:spacing w:before="100" w:beforeAutospacing="1" w:after="0"/>
        <w:ind w:left="-709"/>
        <w:contextualSpacing/>
        <w:rPr>
          <w:rFonts w:ascii="Times New Roman" w:hAnsi="Times New Roman" w:cs="Times New Roman"/>
          <w:sz w:val="24"/>
          <w:szCs w:val="24"/>
        </w:rPr>
      </w:pPr>
      <w:r w:rsidRPr="003F3473">
        <w:rPr>
          <w:rFonts w:ascii="Times New Roman" w:hAnsi="Times New Roman" w:cs="Times New Roman"/>
          <w:sz w:val="24"/>
          <w:szCs w:val="24"/>
        </w:rPr>
        <w:t xml:space="preserve"> - </w:t>
      </w:r>
      <w:r w:rsidR="00474FE3" w:rsidRPr="003F3473">
        <w:rPr>
          <w:rFonts w:ascii="Times New Roman" w:hAnsi="Times New Roman" w:cs="Times New Roman"/>
          <w:sz w:val="24"/>
          <w:szCs w:val="24"/>
        </w:rPr>
        <w:t>Всем, кто участвовал в подготовке этого урока, большое спасибо</w:t>
      </w:r>
      <w:proofErr w:type="gramStart"/>
      <w:r w:rsidR="00474FE3" w:rsidRPr="003F347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474FE3" w:rsidRPr="003F3473">
        <w:rPr>
          <w:rFonts w:ascii="Times New Roman" w:hAnsi="Times New Roman" w:cs="Times New Roman"/>
          <w:sz w:val="24"/>
          <w:szCs w:val="24"/>
        </w:rPr>
        <w:t>сл33)</w:t>
      </w: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474FE3" w:rsidRPr="003F3473" w:rsidRDefault="00474FE3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B22DA" w:rsidRPr="003F3473" w:rsidRDefault="008B22DA" w:rsidP="003F3473">
      <w:pPr>
        <w:tabs>
          <w:tab w:val="left" w:pos="0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sectPr w:rsidR="008B22DA" w:rsidRPr="003F3473" w:rsidSect="00AF5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473" w:rsidRDefault="003F3473" w:rsidP="003F3473">
      <w:pPr>
        <w:spacing w:after="0" w:line="240" w:lineRule="auto"/>
      </w:pPr>
      <w:r>
        <w:separator/>
      </w:r>
    </w:p>
  </w:endnote>
  <w:endnote w:type="continuationSeparator" w:id="0">
    <w:p w:rsidR="003F3473" w:rsidRDefault="003F3473" w:rsidP="003F3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473" w:rsidRDefault="003F3473" w:rsidP="003F3473">
      <w:pPr>
        <w:spacing w:after="0" w:line="240" w:lineRule="auto"/>
      </w:pPr>
      <w:r>
        <w:separator/>
      </w:r>
    </w:p>
  </w:footnote>
  <w:footnote w:type="continuationSeparator" w:id="0">
    <w:p w:rsidR="003F3473" w:rsidRDefault="003F3473" w:rsidP="003F34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FE3"/>
    <w:rsid w:val="00066CB4"/>
    <w:rsid w:val="003F3473"/>
    <w:rsid w:val="00474FE3"/>
    <w:rsid w:val="008B22DA"/>
    <w:rsid w:val="00AE01E8"/>
    <w:rsid w:val="00AF5A75"/>
    <w:rsid w:val="00BB592F"/>
    <w:rsid w:val="00E7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3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3473"/>
  </w:style>
  <w:style w:type="paragraph" w:styleId="a7">
    <w:name w:val="footer"/>
    <w:basedOn w:val="a"/>
    <w:link w:val="a8"/>
    <w:uiPriority w:val="99"/>
    <w:unhideWhenUsed/>
    <w:rsid w:val="003F3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34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A8AC5-8CA0-4A0D-9CC0-F9F20BF2E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2012-12-08T09:19:00Z</dcterms:created>
  <dcterms:modified xsi:type="dcterms:W3CDTF">2012-12-08T12:05:00Z</dcterms:modified>
</cp:coreProperties>
</file>